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A84C12" w:rsidRDefault="00F862D6" w:rsidP="0077673A">
            <w:pPr>
              <w:rPr>
                <w:highlight w:val="green"/>
              </w:rPr>
            </w:pPr>
            <w:r w:rsidRPr="003A5648">
              <w:t>Naše zn.</w:t>
            </w:r>
          </w:p>
        </w:tc>
        <w:tc>
          <w:tcPr>
            <w:tcW w:w="2552" w:type="dxa"/>
          </w:tcPr>
          <w:p w14:paraId="1EB53367" w14:textId="4C1BED33" w:rsidR="00F862D6" w:rsidRPr="00A84C12" w:rsidRDefault="003A5648" w:rsidP="0037111D">
            <w:pPr>
              <w:rPr>
                <w:highlight w:val="green"/>
              </w:rPr>
            </w:pPr>
            <w:r w:rsidRPr="003A5648">
              <w:rPr>
                <w:rFonts w:ascii="Helvetica" w:hAnsi="Helvetica"/>
              </w:rPr>
              <w:t>7020/2024-SŽ-SSV-Ú3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3A5648">
        <w:tc>
          <w:tcPr>
            <w:tcW w:w="1020" w:type="dxa"/>
            <w:shd w:val="clear" w:color="auto" w:fill="auto"/>
          </w:tcPr>
          <w:p w14:paraId="29A02B6F" w14:textId="77777777" w:rsidR="00F862D6" w:rsidRPr="003A5648" w:rsidRDefault="00F862D6" w:rsidP="0077673A">
            <w:r w:rsidRPr="003A5648">
              <w:t>Listů/příloh</w:t>
            </w:r>
          </w:p>
        </w:tc>
        <w:tc>
          <w:tcPr>
            <w:tcW w:w="2552" w:type="dxa"/>
            <w:shd w:val="clear" w:color="auto" w:fill="auto"/>
          </w:tcPr>
          <w:p w14:paraId="00AF12B3" w14:textId="29964D43" w:rsidR="00F862D6" w:rsidRPr="003A5648" w:rsidRDefault="003A5648" w:rsidP="00CC1E2B">
            <w:r w:rsidRPr="003A5648">
              <w:t>2</w:t>
            </w:r>
            <w:r w:rsidR="003E6B9A" w:rsidRPr="003A5648">
              <w:t>/0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B8B3561" w:rsidR="00F862D6" w:rsidRPr="003E6B9A" w:rsidRDefault="00A84C12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1C12C36" w:rsidR="009A7568" w:rsidRPr="003E6B9A" w:rsidRDefault="00A84C12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B6B586A" w:rsidR="009A7568" w:rsidRPr="003E6B9A" w:rsidRDefault="00A84C12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90967A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A5648">
              <w:rPr>
                <w:noProof/>
              </w:rPr>
              <w:t>24. června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ACF90BD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A84C12">
        <w:rPr>
          <w:rFonts w:eastAsia="Times New Roman" w:cs="Times New Roman"/>
          <w:lang w:eastAsia="cs-CZ"/>
        </w:rPr>
        <w:t>1</w:t>
      </w:r>
    </w:p>
    <w:p w14:paraId="1C466933" w14:textId="57F7F6AE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A84C12" w:rsidRPr="00A84C12">
        <w:rPr>
          <w:rFonts w:eastAsia="Calibri" w:cs="Times New Roman"/>
          <w:b/>
          <w:lang w:eastAsia="cs-CZ"/>
        </w:rPr>
        <w:t>Stabilizace provozu provizorního SZZ v ŽST Otrokovice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318ED0EF" w14:textId="77777777" w:rsidR="00A84C12" w:rsidRPr="006C07C9" w:rsidRDefault="00A84C12" w:rsidP="00A84C12">
      <w:pPr>
        <w:spacing w:after="0" w:line="360" w:lineRule="auto"/>
        <w:jc w:val="both"/>
        <w:rPr>
          <w:rFonts w:ascii="Arial" w:hAnsi="Arial" w:cs="Arial"/>
          <w:bCs/>
        </w:rPr>
      </w:pPr>
      <w:r w:rsidRPr="006C07C9">
        <w:rPr>
          <w:rFonts w:ascii="Arial" w:hAnsi="Arial" w:cs="Arial"/>
          <w:bCs/>
        </w:rPr>
        <w:t>Ve Smlouvě o dílo na zhotovení Projektové dokumentace pro provádění stavby a Stavby bod 3.8</w:t>
      </w:r>
    </w:p>
    <w:p w14:paraId="4EF232F2" w14:textId="77777777" w:rsidR="00A84C12" w:rsidRPr="006C07C9" w:rsidRDefault="00A84C12" w:rsidP="00A84C12">
      <w:pPr>
        <w:spacing w:after="0" w:line="360" w:lineRule="auto"/>
        <w:jc w:val="both"/>
        <w:rPr>
          <w:rFonts w:ascii="Arial" w:hAnsi="Arial" w:cs="Arial"/>
          <w:bCs/>
        </w:rPr>
      </w:pPr>
      <w:r w:rsidRPr="006C07C9">
        <w:rPr>
          <w:rFonts w:ascii="Arial" w:hAnsi="Arial" w:cs="Arial"/>
          <w:bCs/>
        </w:rPr>
        <w:t>je ve druhém odstavci uvedeno</w:t>
      </w:r>
    </w:p>
    <w:p w14:paraId="3C994AC0" w14:textId="77777777" w:rsidR="00A84C12" w:rsidRPr="006C07C9" w:rsidRDefault="00A84C12" w:rsidP="00A84C12">
      <w:pPr>
        <w:spacing w:after="0" w:line="360" w:lineRule="auto"/>
        <w:jc w:val="both"/>
        <w:rPr>
          <w:rFonts w:ascii="Arial" w:hAnsi="Arial" w:cs="Arial"/>
          <w:bCs/>
          <w:i/>
        </w:rPr>
      </w:pPr>
      <w:r w:rsidRPr="006C07C9">
        <w:rPr>
          <w:rFonts w:ascii="Arial" w:hAnsi="Arial" w:cs="Arial"/>
          <w:bCs/>
          <w:i/>
        </w:rPr>
        <w:t>Zahájení činnosti Zhotovitele: po nabytí účinnosti Smlouvy.</w:t>
      </w:r>
    </w:p>
    <w:p w14:paraId="5FD5839C" w14:textId="77777777" w:rsidR="00A84C12" w:rsidRPr="006C07C9" w:rsidRDefault="00A84C12" w:rsidP="00A84C12">
      <w:pPr>
        <w:spacing w:line="360" w:lineRule="auto"/>
        <w:jc w:val="both"/>
        <w:rPr>
          <w:rFonts w:ascii="Arial" w:hAnsi="Arial" w:cs="Arial"/>
          <w:bCs/>
          <w:i/>
        </w:rPr>
      </w:pPr>
      <w:r w:rsidRPr="006C07C9">
        <w:rPr>
          <w:rFonts w:ascii="Arial" w:hAnsi="Arial" w:cs="Arial"/>
          <w:b/>
          <w:bCs/>
          <w:i/>
        </w:rPr>
        <w:t>Celková lhůta pro provedení Díla</w:t>
      </w:r>
      <w:r w:rsidRPr="006C07C9">
        <w:rPr>
          <w:rFonts w:ascii="Arial" w:hAnsi="Arial" w:cs="Arial"/>
          <w:bCs/>
          <w:i/>
        </w:rPr>
        <w:t xml:space="preserve"> činí celkem </w:t>
      </w:r>
      <w:r w:rsidRPr="006C07C9">
        <w:rPr>
          <w:rFonts w:ascii="Arial" w:hAnsi="Arial" w:cs="Arial"/>
          <w:b/>
          <w:bCs/>
          <w:i/>
        </w:rPr>
        <w:t>3 měsíců ode dne podpisu posledního Zápisu o předání a převzetí Díla</w:t>
      </w:r>
      <w:r w:rsidRPr="006C07C9">
        <w:rPr>
          <w:rFonts w:ascii="Arial" w:hAnsi="Arial" w:cs="Arial"/>
          <w:bCs/>
          <w:i/>
        </w:rPr>
        <w:t xml:space="preserve">. (dokladem prokazujícím, že Zhotovitel dokončil celé Dílo, je Předávací protokol dle odst. 10.4 Obchodních podmínek).  </w:t>
      </w:r>
    </w:p>
    <w:p w14:paraId="1D26EC0A" w14:textId="77777777" w:rsidR="00A84C12" w:rsidRPr="006C07C9" w:rsidRDefault="00A84C12" w:rsidP="00A84C12">
      <w:pPr>
        <w:spacing w:after="0" w:line="360" w:lineRule="auto"/>
        <w:jc w:val="both"/>
        <w:rPr>
          <w:rFonts w:ascii="Arial" w:hAnsi="Arial" w:cs="Arial"/>
          <w:bCs/>
        </w:rPr>
      </w:pPr>
      <w:r w:rsidRPr="006C07C9">
        <w:rPr>
          <w:rFonts w:ascii="Arial" w:hAnsi="Arial" w:cs="Arial"/>
          <w:bCs/>
        </w:rPr>
        <w:t xml:space="preserve">Ve Zvláštních technický podmínkách je uvedeno v </w:t>
      </w:r>
    </w:p>
    <w:p w14:paraId="7939F27A" w14:textId="77777777" w:rsidR="00A84C12" w:rsidRPr="006C07C9" w:rsidRDefault="00A84C12" w:rsidP="00A84C12">
      <w:pPr>
        <w:spacing w:after="0"/>
        <w:jc w:val="both"/>
        <w:rPr>
          <w:rFonts w:ascii="Arial" w:hAnsi="Arial" w:cs="Arial"/>
          <w:bCs/>
        </w:rPr>
      </w:pPr>
      <w:r w:rsidRPr="006C07C9">
        <w:rPr>
          <w:rFonts w:ascii="Arial" w:hAnsi="Arial" w:cs="Arial"/>
          <w:bCs/>
        </w:rPr>
        <w:t>5.</w:t>
      </w:r>
      <w:r w:rsidRPr="006C07C9">
        <w:rPr>
          <w:rFonts w:ascii="Arial" w:hAnsi="Arial" w:cs="Arial"/>
          <w:bCs/>
        </w:rPr>
        <w:tab/>
        <w:t>ORGANIZACE VÝSTAVBY, VÝLUKY</w:t>
      </w:r>
    </w:p>
    <w:p w14:paraId="3F183106" w14:textId="77777777" w:rsidR="00A84C12" w:rsidRPr="006C07C9" w:rsidRDefault="00A84C12" w:rsidP="00A84C12">
      <w:pPr>
        <w:spacing w:after="0"/>
        <w:jc w:val="both"/>
        <w:rPr>
          <w:rFonts w:ascii="Arial" w:hAnsi="Arial" w:cs="Arial"/>
        </w:rPr>
      </w:pPr>
      <w:r w:rsidRPr="006C07C9">
        <w:rPr>
          <w:rFonts w:ascii="Arial" w:hAnsi="Arial" w:cs="Arial"/>
        </w:rPr>
        <w:t>5.1.5</w:t>
      </w:r>
    </w:p>
    <w:p w14:paraId="1E1D9304" w14:textId="77777777" w:rsidR="00A84C12" w:rsidRPr="006C07C9" w:rsidRDefault="00A84C12" w:rsidP="00A84C12">
      <w:pPr>
        <w:keepNext/>
        <w:keepLines/>
        <w:pBdr>
          <w:top w:val="single" w:sz="12" w:space="3" w:color="00A1E0"/>
        </w:pBdr>
        <w:suppressAutoHyphens/>
        <w:spacing w:after="60"/>
        <w:ind w:left="680" w:right="-57"/>
        <w:rPr>
          <w:rFonts w:ascii="Arial" w:hAnsi="Arial" w:cs="Arial"/>
          <w:b/>
          <w:noProof/>
          <w:sz w:val="14"/>
          <w:lang w:eastAsia="cs-CZ"/>
        </w:rPr>
      </w:pPr>
      <w:r w:rsidRPr="006C07C9">
        <w:rPr>
          <w:rFonts w:ascii="Arial" w:hAnsi="Arial" w:cs="Arial"/>
          <w:b/>
          <w:noProof/>
          <w:sz w:val="14"/>
          <w:lang w:eastAsia="cs-CZ"/>
        </w:rPr>
        <w:t>Specifikace jednotlivých etap</w:t>
      </w:r>
    </w:p>
    <w:tbl>
      <w:tblPr>
        <w:tblStyle w:val="Tabulka1"/>
        <w:tblW w:w="8051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A84C12" w:rsidRPr="006C07C9" w14:paraId="1EE8810B" w14:textId="77777777" w:rsidTr="00F001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F9DC024" w14:textId="77777777" w:rsidR="00A84C12" w:rsidRPr="006C07C9" w:rsidRDefault="00A84C12" w:rsidP="00F0012F">
            <w:pPr>
              <w:keepNext/>
              <w:spacing w:before="20" w:after="20"/>
              <w:rPr>
                <w:rFonts w:ascii="Arial" w:hAnsi="Arial" w:cs="Arial"/>
                <w:b/>
              </w:rPr>
            </w:pPr>
            <w:r w:rsidRPr="006C07C9">
              <w:rPr>
                <w:rFonts w:ascii="Arial" w:hAnsi="Arial" w:cs="Arial"/>
                <w:b/>
              </w:rPr>
              <w:t>Etapa</w:t>
            </w:r>
          </w:p>
        </w:tc>
        <w:tc>
          <w:tcPr>
            <w:tcW w:w="3073" w:type="dxa"/>
          </w:tcPr>
          <w:p w14:paraId="11E10E0E" w14:textId="77777777" w:rsidR="00A84C12" w:rsidRPr="006C07C9" w:rsidRDefault="00A84C12" w:rsidP="00F0012F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C07C9">
              <w:rPr>
                <w:rFonts w:ascii="Arial" w:hAnsi="Arial" w:cs="Arial"/>
                <w:b/>
              </w:rPr>
              <w:t>Činnosti</w:t>
            </w:r>
          </w:p>
        </w:tc>
        <w:tc>
          <w:tcPr>
            <w:tcW w:w="1694" w:type="dxa"/>
          </w:tcPr>
          <w:p w14:paraId="01E4F500" w14:textId="77777777" w:rsidR="00A84C12" w:rsidRPr="006C07C9" w:rsidRDefault="00A84C12" w:rsidP="00F0012F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C07C9">
              <w:rPr>
                <w:rFonts w:ascii="Arial" w:hAnsi="Arial" w:cs="Arial"/>
                <w:b/>
              </w:rPr>
              <w:t>Typ výluky</w:t>
            </w:r>
          </w:p>
        </w:tc>
        <w:tc>
          <w:tcPr>
            <w:tcW w:w="1964" w:type="dxa"/>
          </w:tcPr>
          <w:p w14:paraId="4797A02C" w14:textId="77777777" w:rsidR="00A84C12" w:rsidRPr="006C07C9" w:rsidRDefault="00A84C12" w:rsidP="00F0012F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C07C9">
              <w:rPr>
                <w:rFonts w:ascii="Arial" w:hAnsi="Arial" w:cs="Arial"/>
                <w:b/>
              </w:rPr>
              <w:t>Doba pro dokončení</w:t>
            </w:r>
          </w:p>
        </w:tc>
      </w:tr>
      <w:tr w:rsidR="00A84C12" w:rsidRPr="006C07C9" w14:paraId="0F93A496" w14:textId="77777777" w:rsidTr="00F00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8AB514C" w14:textId="77777777" w:rsidR="00A84C12" w:rsidRPr="006C07C9" w:rsidRDefault="00A84C12" w:rsidP="00F0012F">
            <w:pPr>
              <w:spacing w:before="20" w:after="2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Etapa 1 (projekční část)</w:t>
            </w:r>
          </w:p>
        </w:tc>
        <w:tc>
          <w:tcPr>
            <w:tcW w:w="3073" w:type="dxa"/>
          </w:tcPr>
          <w:p w14:paraId="3F5AA355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Zhotovení Dokumentace PDPS</w:t>
            </w:r>
          </w:p>
        </w:tc>
        <w:tc>
          <w:tcPr>
            <w:tcW w:w="1694" w:type="dxa"/>
          </w:tcPr>
          <w:p w14:paraId="1338BBBD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964" w:type="dxa"/>
          </w:tcPr>
          <w:p w14:paraId="0286FC8F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2 měsíců od Data zahájení prací (předpokládané zahájení 07/2024)</w:t>
            </w:r>
          </w:p>
        </w:tc>
      </w:tr>
      <w:tr w:rsidR="00A84C12" w:rsidRPr="006C07C9" w14:paraId="5EE6E634" w14:textId="77777777" w:rsidTr="00F00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E1DCF89" w14:textId="77777777" w:rsidR="00A84C12" w:rsidRPr="006C07C9" w:rsidRDefault="00A84C12" w:rsidP="00F0012F">
            <w:pPr>
              <w:spacing w:before="20" w:after="2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Etapa 2 (stavební část)</w:t>
            </w:r>
          </w:p>
        </w:tc>
        <w:tc>
          <w:tcPr>
            <w:tcW w:w="3073" w:type="dxa"/>
          </w:tcPr>
          <w:p w14:paraId="48AF785C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 xml:space="preserve">Zhotovení stavby včetně uvedení PS 01-01-71 a PS 02-01-71 do Zkušebního provozu, kromě položek objektu SO 98-98 Všeobecný objekt, které budou provedeny až po dokončení Sekce 2 </w:t>
            </w:r>
          </w:p>
        </w:tc>
        <w:tc>
          <w:tcPr>
            <w:tcW w:w="1694" w:type="dxa"/>
          </w:tcPr>
          <w:p w14:paraId="0EA9471A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Výluky dle ZOV</w:t>
            </w:r>
          </w:p>
        </w:tc>
        <w:tc>
          <w:tcPr>
            <w:tcW w:w="1964" w:type="dxa"/>
          </w:tcPr>
          <w:p w14:paraId="0F197695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highlight w:val="green"/>
              </w:rPr>
            </w:pPr>
            <w:r w:rsidRPr="006C07C9">
              <w:rPr>
                <w:rFonts w:ascii="Arial" w:hAnsi="Arial" w:cs="Arial"/>
              </w:rPr>
              <w:t>Stavební práce musí být dokončeny do 31.12.2024.</w:t>
            </w:r>
          </w:p>
        </w:tc>
      </w:tr>
      <w:tr w:rsidR="00A84C12" w:rsidRPr="006C07C9" w14:paraId="774870C0" w14:textId="77777777" w:rsidTr="00F001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B1A3BF2" w14:textId="77777777" w:rsidR="00A84C12" w:rsidRPr="006C07C9" w:rsidRDefault="00A84C12" w:rsidP="00F0012F">
            <w:pPr>
              <w:spacing w:before="20" w:after="2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Dokončení díla</w:t>
            </w:r>
          </w:p>
        </w:tc>
        <w:tc>
          <w:tcPr>
            <w:tcW w:w="3073" w:type="dxa"/>
          </w:tcPr>
          <w:p w14:paraId="187A91B3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 xml:space="preserve">Položky z objektu SO 98-98, které nebyly provedeny v Sekci 2 Stavební </w:t>
            </w:r>
          </w:p>
        </w:tc>
        <w:tc>
          <w:tcPr>
            <w:tcW w:w="1694" w:type="dxa"/>
          </w:tcPr>
          <w:p w14:paraId="31345140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6C07C9">
              <w:rPr>
                <w:rFonts w:ascii="Arial" w:hAnsi="Arial" w:cs="Arial"/>
              </w:rPr>
              <w:t>Bez výluk</w:t>
            </w:r>
          </w:p>
        </w:tc>
        <w:tc>
          <w:tcPr>
            <w:tcW w:w="1964" w:type="dxa"/>
          </w:tcPr>
          <w:p w14:paraId="3F1DDA31" w14:textId="77777777" w:rsidR="00A84C12" w:rsidRPr="006C07C9" w:rsidRDefault="00A84C12" w:rsidP="00F0012F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bookmarkStart w:id="1" w:name="_Hlk169855957"/>
            <w:r w:rsidRPr="006C07C9">
              <w:rPr>
                <w:rFonts w:ascii="Arial" w:hAnsi="Arial" w:cs="Arial"/>
              </w:rPr>
              <w:t>3 měsíců ode dne podpisu posledního Zápisu o předání a převzetí Díla</w:t>
            </w:r>
            <w:bookmarkEnd w:id="1"/>
          </w:p>
        </w:tc>
      </w:tr>
    </w:tbl>
    <w:p w14:paraId="311A659F" w14:textId="6B043334" w:rsidR="00A84C12" w:rsidRPr="006C07C9" w:rsidRDefault="00A84C12" w:rsidP="00A84C12">
      <w:pPr>
        <w:spacing w:before="120"/>
        <w:jc w:val="both"/>
        <w:rPr>
          <w:rFonts w:ascii="Arial" w:hAnsi="Arial" w:cs="Arial"/>
        </w:rPr>
      </w:pPr>
      <w:r w:rsidRPr="006C07C9">
        <w:rPr>
          <w:rFonts w:ascii="Arial" w:hAnsi="Arial" w:cs="Arial"/>
        </w:rPr>
        <w:t xml:space="preserve">Proto se domníváme, že by ve smlouvě neměla být uvedena celková doba díla, ale doba dokončení díla tj do 31.3.2025 tj 3 měsíce od ukončení stavební části díla (3 měsíce ode dne podpisu posledního Zápisu o předání a převzetí Díla). </w:t>
      </w:r>
    </w:p>
    <w:p w14:paraId="5CB93F94" w14:textId="77777777" w:rsidR="00A84C12" w:rsidRPr="006C07C9" w:rsidRDefault="00A84C12" w:rsidP="00A84C12">
      <w:pPr>
        <w:jc w:val="both"/>
        <w:rPr>
          <w:rFonts w:ascii="Arial" w:hAnsi="Arial" w:cs="Arial"/>
        </w:rPr>
      </w:pPr>
      <w:r w:rsidRPr="006C07C9">
        <w:rPr>
          <w:rFonts w:ascii="Arial" w:hAnsi="Arial" w:cs="Arial"/>
        </w:rPr>
        <w:t>Žádáme proto o prověření a opravu smlouvy o dílo.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34E22228" w:rsidR="00302BAF" w:rsidRDefault="00302BAF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1545316" w14:textId="35627D2B" w:rsidR="00E84D30" w:rsidRPr="00E84D30" w:rsidRDefault="00E84D30" w:rsidP="004F765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Na základě shora uvedeného dotazu dodavatele tímto sdělujeme naše následující vyjádření. Ve smlouvě o dílo je uveden termín „Celková lhůta pro provedení Díla“ touto specifikací je, v souladu se zákonem č. 89/2012 Sb., v platném znění, myšleno dokončení a předání celého díla. Ve ZTP v tabulce v čl. 5.1.5 je uveden termín „Dokončení díla“, kterým se myslí dokončení konkrétní činnosti, tj. </w:t>
      </w:r>
      <w:r w:rsidRPr="00E84D30">
        <w:rPr>
          <w:rFonts w:eastAsia="Calibri" w:cs="Times New Roman"/>
          <w:bCs/>
          <w:lang w:eastAsia="cs-CZ"/>
        </w:rPr>
        <w:t>Položky z objektu SO 98-98, které nebyly provedeny v Sekci 2 Stavební</w:t>
      </w:r>
      <w:r>
        <w:rPr>
          <w:rFonts w:eastAsia="Calibri" w:cs="Times New Roman"/>
          <w:bCs/>
          <w:lang w:eastAsia="cs-CZ"/>
        </w:rPr>
        <w:t>. Shora uvedený obsah smlouvy o dílo a ZTP je v pořádku. Celé Dílo, včetně p</w:t>
      </w:r>
      <w:r w:rsidRPr="00E84D30">
        <w:rPr>
          <w:rFonts w:eastAsia="Calibri" w:cs="Times New Roman"/>
          <w:bCs/>
          <w:lang w:eastAsia="cs-CZ"/>
        </w:rPr>
        <w:t>oložky z objektu SO 98-</w:t>
      </w:r>
      <w:r w:rsidRPr="00E84D30">
        <w:rPr>
          <w:rFonts w:eastAsia="Calibri" w:cs="Times New Roman"/>
          <w:bCs/>
          <w:lang w:eastAsia="cs-CZ"/>
        </w:rPr>
        <w:lastRenderedPageBreak/>
        <w:t>98, které nebyly provedeny v Sekci 2 Stavební</w:t>
      </w:r>
      <w:r>
        <w:rPr>
          <w:rFonts w:eastAsia="Calibri" w:cs="Times New Roman"/>
          <w:bCs/>
          <w:lang w:eastAsia="cs-CZ"/>
        </w:rPr>
        <w:t xml:space="preserve">, bude provedeno (tj. dokončeno a předáno) do </w:t>
      </w:r>
      <w:r w:rsidRPr="00E84D30">
        <w:rPr>
          <w:rFonts w:eastAsia="Calibri" w:cs="Times New Roman"/>
          <w:bCs/>
          <w:lang w:eastAsia="cs-CZ"/>
        </w:rPr>
        <w:t>3 měsíců ode dne podpisu posledního Zápisu o předání a převzetí Díla.</w:t>
      </w:r>
    </w:p>
    <w:p w14:paraId="6F10AE4D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9928716" w14:textId="77777777" w:rsidR="00A84C12" w:rsidRPr="00CB7B5A" w:rsidRDefault="00A84C12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5732554" w14:textId="77777777" w:rsidR="00E84D30" w:rsidRDefault="00E84D30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E7D0D21" w14:textId="77777777" w:rsidR="00CB7B5A" w:rsidRPr="00D81B3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81B32">
        <w:rPr>
          <w:rFonts w:eastAsia="Times New Roman" w:cs="Times New Roman"/>
          <w:lang w:eastAsia="cs-CZ"/>
        </w:rPr>
        <w:t xml:space="preserve">Vzhledem ke skutečnosti, že bylo provedeno pouze </w:t>
      </w:r>
      <w:r w:rsidRPr="00D81B32">
        <w:rPr>
          <w:rFonts w:eastAsia="Times New Roman" w:cs="Times New Roman"/>
          <w:b/>
          <w:lang w:eastAsia="cs-CZ"/>
        </w:rPr>
        <w:t>vysvětlení zadávací dokumentace</w:t>
      </w:r>
      <w:r w:rsidRPr="00D81B32">
        <w:rPr>
          <w:rFonts w:eastAsia="Times New Roman" w:cs="Times New Roman"/>
          <w:lang w:eastAsia="cs-CZ"/>
        </w:rPr>
        <w:t>, neprodlužuje zada</w:t>
      </w:r>
      <w:r w:rsidR="00483F34" w:rsidRPr="00D81B32">
        <w:rPr>
          <w:rFonts w:eastAsia="Times New Roman" w:cs="Times New Roman"/>
          <w:lang w:eastAsia="cs-CZ"/>
        </w:rPr>
        <w:t>vatel lhůtu pro podání nabídek.</w:t>
      </w:r>
    </w:p>
    <w:p w14:paraId="5E6D6E0C" w14:textId="77777777" w:rsidR="00483F34" w:rsidRPr="00C84783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4FFB3A52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008C4" w14:textId="77777777" w:rsidR="00BF21D3" w:rsidRDefault="00BF21D3" w:rsidP="00962258">
      <w:pPr>
        <w:spacing w:after="0" w:line="240" w:lineRule="auto"/>
      </w:pPr>
      <w:r>
        <w:separator/>
      </w:r>
    </w:p>
  </w:endnote>
  <w:endnote w:type="continuationSeparator" w:id="0">
    <w:p w14:paraId="79DCB5F5" w14:textId="77777777" w:rsidR="00BF21D3" w:rsidRDefault="00BF21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9A081" w14:textId="77777777" w:rsidR="00BF21D3" w:rsidRDefault="00BF21D3" w:rsidP="00962258">
      <w:pPr>
        <w:spacing w:after="0" w:line="240" w:lineRule="auto"/>
      </w:pPr>
      <w:r>
        <w:separator/>
      </w:r>
    </w:p>
  </w:footnote>
  <w:footnote w:type="continuationSeparator" w:id="0">
    <w:p w14:paraId="3D7EDEBC" w14:textId="77777777" w:rsidR="00BF21D3" w:rsidRDefault="00BF21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5"/>
  </w:num>
  <w:num w:numId="5" w16cid:durableId="1518690768">
    <w:abstractNumId w:val="0"/>
  </w:num>
  <w:num w:numId="6" w16cid:durableId="65182988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1E37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A5648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4F765E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10FC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2BB1"/>
    <w:rsid w:val="009F392E"/>
    <w:rsid w:val="00A44328"/>
    <w:rsid w:val="00A6177B"/>
    <w:rsid w:val="00A66136"/>
    <w:rsid w:val="00A84C12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A7220"/>
    <w:rsid w:val="00BB3740"/>
    <w:rsid w:val="00BD7E91"/>
    <w:rsid w:val="00BF21D3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1B32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824F1"/>
    <w:rsid w:val="00E84D30"/>
    <w:rsid w:val="00EB104F"/>
    <w:rsid w:val="00EB41D0"/>
    <w:rsid w:val="00EB4361"/>
    <w:rsid w:val="00ED14BD"/>
    <w:rsid w:val="00F01440"/>
    <w:rsid w:val="00F12DEC"/>
    <w:rsid w:val="00F1715C"/>
    <w:rsid w:val="00F310F8"/>
    <w:rsid w:val="00F3199A"/>
    <w:rsid w:val="00F35939"/>
    <w:rsid w:val="00F414AB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table" w:customStyle="1" w:styleId="Tabulka1">
    <w:name w:val="_Tabulka_1"/>
    <w:basedOn w:val="Mkatabulky"/>
    <w:uiPriority w:val="99"/>
    <w:rsid w:val="00A84C12"/>
    <w:rPr>
      <w:rFonts w:ascii="Verdana" w:hAnsi="Verdana"/>
      <w:lang w:eastAsia="cs-CZ"/>
    </w:rPr>
    <w:tblPr>
      <w:tblInd w:w="680" w:type="dxa"/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451</Words>
  <Characters>2663</Characters>
  <Application>Microsoft Office Word</Application>
  <DocSecurity>4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2024-06-24T09:17:00Z</dcterms:created>
  <dcterms:modified xsi:type="dcterms:W3CDTF">2024-06-24T09:17:00Z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